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CC" w:rsidRDefault="00795FCC" w:rsidP="00795FCC">
      <w:pPr>
        <w:shd w:val="clear" w:color="auto" w:fill="FCFCFC"/>
        <w:spacing w:after="0" w:line="240" w:lineRule="auto"/>
        <w:rPr>
          <w:rFonts w:ascii="Arial" w:eastAsia="Times New Roman" w:hAnsi="Arial" w:cs="Arial"/>
          <w:b/>
          <w:bCs/>
          <w:color w:val="0F1419"/>
          <w:sz w:val="20"/>
          <w:szCs w:val="20"/>
        </w:rPr>
      </w:pPr>
      <w:r>
        <w:rPr>
          <w:rFonts w:ascii="Arial" w:hAnsi="Arial" w:cs="Arial"/>
          <w:b/>
          <w:bCs/>
          <w:color w:val="0F1419"/>
          <w:sz w:val="20"/>
          <w:szCs w:val="20"/>
        </w:rPr>
        <w:t>Тип предложения: </w:t>
      </w:r>
    </w:p>
    <w:p w:rsidR="00795FCC" w:rsidRDefault="00795FCC" w:rsidP="00795FCC">
      <w:pPr>
        <w:shd w:val="clear" w:color="auto" w:fill="FCFCFC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Сборы</w:t>
      </w:r>
    </w:p>
    <w:p w:rsidR="00795FCC" w:rsidRDefault="00795FCC" w:rsidP="00795FCC">
      <w:pPr>
        <w:shd w:val="clear" w:color="auto" w:fill="FCFCFC"/>
        <w:rPr>
          <w:rFonts w:ascii="Arial" w:hAnsi="Arial" w:cs="Arial"/>
          <w:b/>
          <w:bCs/>
          <w:color w:val="0F1419"/>
          <w:sz w:val="20"/>
          <w:szCs w:val="20"/>
        </w:rPr>
      </w:pPr>
      <w:r>
        <w:rPr>
          <w:rFonts w:ascii="Arial" w:hAnsi="Arial" w:cs="Arial"/>
          <w:b/>
          <w:bCs/>
          <w:color w:val="0F1419"/>
          <w:sz w:val="20"/>
          <w:szCs w:val="20"/>
        </w:rPr>
        <w:t>Доступные виды спорта: </w:t>
      </w:r>
    </w:p>
    <w:p w:rsidR="00795FCC" w:rsidRDefault="00792076" w:rsidP="00795FCC">
      <w:pPr>
        <w:shd w:val="clear" w:color="auto" w:fill="FCFCFC"/>
        <w:rPr>
          <w:rFonts w:ascii="Arial" w:hAnsi="Arial" w:cs="Arial"/>
          <w:color w:val="0F1419"/>
          <w:sz w:val="20"/>
          <w:szCs w:val="20"/>
        </w:rPr>
      </w:pPr>
      <w:hyperlink r:id="rId6" w:history="1">
        <w:r w:rsidR="00795FCC">
          <w:rPr>
            <w:rStyle w:val="a3"/>
            <w:rFonts w:ascii="Arial" w:hAnsi="Arial" w:cs="Arial"/>
            <w:color w:val="438CB6"/>
            <w:sz w:val="20"/>
            <w:szCs w:val="20"/>
            <w:u w:val="none"/>
          </w:rPr>
          <w:t>Аэробика</w:t>
        </w:r>
      </w:hyperlink>
      <w:r w:rsidR="00795FCC">
        <w:rPr>
          <w:rFonts w:ascii="Arial" w:hAnsi="Arial" w:cs="Arial"/>
          <w:color w:val="0F1419"/>
          <w:sz w:val="20"/>
          <w:szCs w:val="20"/>
        </w:rPr>
        <w:t> - </w:t>
      </w:r>
      <w:hyperlink r:id="rId7" w:history="1">
        <w:r w:rsidR="00795FCC">
          <w:rPr>
            <w:rStyle w:val="a3"/>
            <w:rFonts w:ascii="Arial" w:hAnsi="Arial" w:cs="Arial"/>
            <w:color w:val="438CB6"/>
            <w:sz w:val="20"/>
            <w:szCs w:val="20"/>
            <w:u w:val="none"/>
          </w:rPr>
          <w:t>Батут</w:t>
        </w:r>
      </w:hyperlink>
      <w:r w:rsidR="00795FCC">
        <w:rPr>
          <w:rFonts w:ascii="Arial" w:hAnsi="Arial" w:cs="Arial"/>
          <w:color w:val="0F1419"/>
          <w:sz w:val="20"/>
          <w:szCs w:val="20"/>
        </w:rPr>
        <w:t> - </w:t>
      </w:r>
      <w:hyperlink r:id="rId8" w:history="1">
        <w:r w:rsidR="00795FCC">
          <w:rPr>
            <w:rStyle w:val="a3"/>
            <w:rFonts w:ascii="Arial" w:hAnsi="Arial" w:cs="Arial"/>
            <w:color w:val="438CB6"/>
            <w:sz w:val="20"/>
            <w:szCs w:val="20"/>
            <w:u w:val="none"/>
          </w:rPr>
          <w:t>Водные виды спорта</w:t>
        </w:r>
      </w:hyperlink>
      <w:r w:rsidR="00795FCC">
        <w:rPr>
          <w:rFonts w:ascii="Arial" w:hAnsi="Arial" w:cs="Arial"/>
          <w:color w:val="0F1419"/>
          <w:sz w:val="20"/>
          <w:szCs w:val="20"/>
        </w:rPr>
        <w:t> - </w:t>
      </w:r>
      <w:hyperlink r:id="rId9" w:history="1">
        <w:r w:rsidR="00795FCC">
          <w:rPr>
            <w:rStyle w:val="a3"/>
            <w:rFonts w:ascii="Arial" w:hAnsi="Arial" w:cs="Arial"/>
            <w:color w:val="438CB6"/>
            <w:sz w:val="20"/>
            <w:szCs w:val="20"/>
            <w:u w:val="none"/>
          </w:rPr>
          <w:t>Плавание</w:t>
        </w:r>
      </w:hyperlink>
      <w:r w:rsidR="00795FCC">
        <w:rPr>
          <w:rFonts w:ascii="Arial" w:hAnsi="Arial" w:cs="Arial"/>
          <w:color w:val="0F1419"/>
          <w:sz w:val="20"/>
          <w:szCs w:val="20"/>
        </w:rPr>
        <w:t> - </w:t>
      </w:r>
      <w:hyperlink r:id="rId10" w:history="1">
        <w:r w:rsidR="00795FCC">
          <w:rPr>
            <w:rStyle w:val="a3"/>
            <w:rFonts w:ascii="Arial" w:hAnsi="Arial" w:cs="Arial"/>
            <w:color w:val="438CB6"/>
            <w:sz w:val="20"/>
            <w:szCs w:val="20"/>
            <w:u w:val="none"/>
          </w:rPr>
          <w:t>Синхронное плавание</w:t>
        </w:r>
      </w:hyperlink>
      <w:r w:rsidR="00795FCC">
        <w:rPr>
          <w:rFonts w:ascii="Arial" w:hAnsi="Arial" w:cs="Arial"/>
          <w:color w:val="0F1419"/>
          <w:sz w:val="20"/>
          <w:szCs w:val="20"/>
        </w:rPr>
        <w:t> - </w:t>
      </w:r>
      <w:hyperlink r:id="rId11" w:history="1">
        <w:r w:rsidR="00795FCC">
          <w:rPr>
            <w:rStyle w:val="a3"/>
            <w:rFonts w:ascii="Arial" w:hAnsi="Arial" w:cs="Arial"/>
            <w:color w:val="438CB6"/>
            <w:sz w:val="20"/>
            <w:szCs w:val="20"/>
            <w:u w:val="none"/>
          </w:rPr>
          <w:t>Единоборства</w:t>
        </w:r>
      </w:hyperlink>
      <w:r w:rsidR="00795FCC">
        <w:rPr>
          <w:rFonts w:ascii="Arial" w:hAnsi="Arial" w:cs="Arial"/>
          <w:color w:val="0F1419"/>
          <w:sz w:val="20"/>
          <w:szCs w:val="20"/>
        </w:rPr>
        <w:t> - </w:t>
      </w:r>
      <w:hyperlink r:id="rId12" w:history="1">
        <w:r w:rsidR="00795FCC">
          <w:rPr>
            <w:rStyle w:val="a3"/>
            <w:rFonts w:ascii="Arial" w:hAnsi="Arial" w:cs="Arial"/>
            <w:color w:val="438CB6"/>
            <w:sz w:val="20"/>
            <w:szCs w:val="20"/>
            <w:u w:val="none"/>
          </w:rPr>
          <w:t>Мини-футбол</w:t>
        </w:r>
      </w:hyperlink>
      <w:r w:rsidR="00795FCC">
        <w:rPr>
          <w:rFonts w:ascii="Arial" w:hAnsi="Arial" w:cs="Arial"/>
          <w:color w:val="0F1419"/>
          <w:sz w:val="20"/>
          <w:szCs w:val="20"/>
        </w:rPr>
        <w:t> - </w:t>
      </w:r>
      <w:hyperlink r:id="rId13" w:history="1">
        <w:r w:rsidR="00795FCC">
          <w:rPr>
            <w:rStyle w:val="a3"/>
            <w:rFonts w:ascii="Arial" w:hAnsi="Arial" w:cs="Arial"/>
            <w:color w:val="438CB6"/>
            <w:sz w:val="20"/>
            <w:szCs w:val="20"/>
            <w:u w:val="none"/>
          </w:rPr>
          <w:t>ОФП все виды спорта</w:t>
        </w:r>
      </w:hyperlink>
      <w:r w:rsidR="00795FCC">
        <w:rPr>
          <w:rFonts w:ascii="Arial" w:hAnsi="Arial" w:cs="Arial"/>
          <w:color w:val="0F1419"/>
          <w:sz w:val="20"/>
          <w:szCs w:val="20"/>
        </w:rPr>
        <w:t> - </w:t>
      </w:r>
      <w:hyperlink r:id="rId14" w:history="1">
        <w:r w:rsidR="00795FCC">
          <w:rPr>
            <w:rStyle w:val="a3"/>
            <w:rFonts w:ascii="Arial" w:hAnsi="Arial" w:cs="Arial"/>
            <w:color w:val="438CB6"/>
            <w:sz w:val="20"/>
            <w:szCs w:val="20"/>
            <w:u w:val="none"/>
          </w:rPr>
          <w:t>Футбол</w:t>
        </w:r>
      </w:hyperlink>
      <w:r w:rsidR="00795FCC">
        <w:rPr>
          <w:rFonts w:ascii="Arial" w:hAnsi="Arial" w:cs="Arial"/>
          <w:color w:val="0F1419"/>
          <w:sz w:val="20"/>
          <w:szCs w:val="20"/>
        </w:rPr>
        <w:t> - </w:t>
      </w:r>
      <w:hyperlink r:id="rId15" w:history="1">
        <w:r w:rsidR="00795FCC">
          <w:rPr>
            <w:rStyle w:val="a3"/>
            <w:rFonts w:ascii="Arial" w:hAnsi="Arial" w:cs="Arial"/>
            <w:color w:val="438CB6"/>
            <w:sz w:val="20"/>
            <w:szCs w:val="20"/>
            <w:u w:val="none"/>
          </w:rPr>
          <w:t>Художественная гимнастика</w:t>
        </w:r>
      </w:hyperlink>
    </w:p>
    <w:p w:rsidR="00795FCC" w:rsidRDefault="00795FCC" w:rsidP="00795FCC">
      <w:pPr>
        <w:pStyle w:val="rtejustify"/>
        <w:shd w:val="clear" w:color="auto" w:fill="FCFCFC"/>
        <w:spacing w:before="0" w:beforeAutospacing="0" w:after="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Греческий пляжный комфортабельный отель PELAGOS****</w:t>
      </w:r>
      <w:hyperlink r:id="rId16" w:history="1">
        <w:r>
          <w:rPr>
            <w:rStyle w:val="a3"/>
            <w:rFonts w:ascii="Arial" w:hAnsi="Arial" w:cs="Arial"/>
            <w:b/>
            <w:bCs/>
            <w:color w:val="438CB6"/>
            <w:sz w:val="20"/>
            <w:szCs w:val="20"/>
            <w:u w:val="none"/>
          </w:rPr>
          <w:t>www.hotelpelagos.gr</w:t>
        </w:r>
      </w:hyperlink>
      <w:r>
        <w:rPr>
          <w:rFonts w:ascii="Arial" w:hAnsi="Arial" w:cs="Arial"/>
          <w:color w:val="0F1419"/>
          <w:sz w:val="20"/>
          <w:szCs w:val="20"/>
        </w:rPr>
        <w:t xml:space="preserve">, в котором мы успешно проводили спортивные сборы в 2014 году вновь готов принять наших спортсменов в летний период 2018 года. 1 час езды от Афин, курорт близ </w:t>
      </w:r>
      <w:proofErr w:type="spellStart"/>
      <w:r>
        <w:rPr>
          <w:rFonts w:ascii="Arial" w:hAnsi="Arial" w:cs="Arial"/>
          <w:color w:val="0F1419"/>
          <w:sz w:val="20"/>
          <w:szCs w:val="20"/>
        </w:rPr>
        <w:t>г.Халкида</w:t>
      </w:r>
      <w:proofErr w:type="spellEnd"/>
      <w:r>
        <w:rPr>
          <w:rFonts w:ascii="Arial" w:hAnsi="Arial" w:cs="Arial"/>
          <w:color w:val="0F1419"/>
          <w:sz w:val="20"/>
          <w:szCs w:val="20"/>
        </w:rPr>
        <w:t>, тихая загородная местность, 50 метров от моря, свой большой песчаный пляж с великолепным морем.</w:t>
      </w:r>
    </w:p>
    <w:p w:rsidR="00795FCC" w:rsidRDefault="00795FCC" w:rsidP="00795FCC">
      <w:pPr>
        <w:pStyle w:val="rtejustify"/>
        <w:shd w:val="clear" w:color="auto" w:fill="FCFCFC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Style w:val="a5"/>
          <w:rFonts w:ascii="Arial" w:hAnsi="Arial" w:cs="Arial"/>
          <w:color w:val="0F1419"/>
          <w:sz w:val="20"/>
          <w:szCs w:val="20"/>
        </w:rPr>
        <w:t>В комнатах</w:t>
      </w:r>
      <w:r>
        <w:rPr>
          <w:rFonts w:ascii="Arial" w:hAnsi="Arial" w:cs="Arial"/>
          <w:color w:val="0F1419"/>
          <w:sz w:val="20"/>
          <w:szCs w:val="20"/>
        </w:rPr>
        <w:t>: ТВ, кондиционер, телефон, ванная комната, фен, лоджия-балкон, холодильник, сейф, WI FI</w:t>
      </w:r>
    </w:p>
    <w:p w:rsidR="00795FCC" w:rsidRDefault="00795FCC" w:rsidP="00795FCC">
      <w:pPr>
        <w:pStyle w:val="rtejustify"/>
        <w:shd w:val="clear" w:color="auto" w:fill="FCFCFC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Style w:val="a5"/>
          <w:rFonts w:ascii="Arial" w:hAnsi="Arial" w:cs="Arial"/>
          <w:color w:val="0F1419"/>
          <w:sz w:val="20"/>
          <w:szCs w:val="20"/>
        </w:rPr>
        <w:t>Питание:</w:t>
      </w:r>
      <w:r>
        <w:rPr>
          <w:rFonts w:ascii="Arial" w:hAnsi="Arial" w:cs="Arial"/>
          <w:color w:val="0F1419"/>
          <w:sz w:val="20"/>
          <w:szCs w:val="20"/>
        </w:rPr>
        <w:t> </w:t>
      </w:r>
      <w:proofErr w:type="spellStart"/>
      <w:r>
        <w:rPr>
          <w:rFonts w:ascii="Arial" w:hAnsi="Arial" w:cs="Arial"/>
          <w:color w:val="0F1419"/>
          <w:sz w:val="20"/>
          <w:szCs w:val="20"/>
        </w:rPr>
        <w:t>all</w:t>
      </w:r>
      <w:proofErr w:type="spellEnd"/>
      <w:r>
        <w:rPr>
          <w:rFonts w:ascii="Arial" w:hAnsi="Arial" w:cs="Arial"/>
          <w:color w:val="0F141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F1419"/>
          <w:sz w:val="20"/>
          <w:szCs w:val="20"/>
        </w:rPr>
        <w:t>inclusive</w:t>
      </w:r>
      <w:proofErr w:type="spellEnd"/>
      <w:r>
        <w:rPr>
          <w:rFonts w:ascii="Arial" w:hAnsi="Arial" w:cs="Arial"/>
          <w:color w:val="0F1419"/>
          <w:sz w:val="20"/>
          <w:szCs w:val="20"/>
        </w:rPr>
        <w:t>, кондиционер</w:t>
      </w:r>
    </w:p>
    <w:p w:rsidR="00795FCC" w:rsidRDefault="00795FCC" w:rsidP="00795FCC">
      <w:pPr>
        <w:pStyle w:val="rtejustify"/>
        <w:shd w:val="clear" w:color="auto" w:fill="FCFCFC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Style w:val="a5"/>
          <w:rFonts w:ascii="Arial" w:hAnsi="Arial" w:cs="Arial"/>
          <w:color w:val="0F1419"/>
          <w:sz w:val="20"/>
          <w:szCs w:val="20"/>
        </w:rPr>
        <w:t>Спортивные сооружения отеля:</w:t>
      </w:r>
    </w:p>
    <w:p w:rsidR="00795FCC" w:rsidRDefault="00795FCC" w:rsidP="00795FCC">
      <w:pPr>
        <w:numPr>
          <w:ilvl w:val="0"/>
          <w:numId w:val="1"/>
        </w:numPr>
        <w:shd w:val="clear" w:color="auto" w:fill="FCFCFC"/>
        <w:spacing w:after="0" w:line="240" w:lineRule="auto"/>
        <w:ind w:left="390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спортивный бассейн 22 х 12. Глубина 1,6 х 2,2 х 3 метра, 5 дорожек, подсветка, тренировки 08:00-11:00 и 18:30-21:45</w:t>
      </w:r>
    </w:p>
    <w:p w:rsidR="00795FCC" w:rsidRDefault="00795FCC" w:rsidP="00795FCC">
      <w:pPr>
        <w:numPr>
          <w:ilvl w:val="0"/>
          <w:numId w:val="1"/>
        </w:numPr>
        <w:shd w:val="clear" w:color="auto" w:fill="FCFCFC"/>
        <w:spacing w:after="0" w:line="240" w:lineRule="auto"/>
        <w:ind w:left="390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футбольное поле</w:t>
      </w:r>
    </w:p>
    <w:p w:rsidR="00795FCC" w:rsidRDefault="00795FCC" w:rsidP="00795FCC">
      <w:pPr>
        <w:numPr>
          <w:ilvl w:val="0"/>
          <w:numId w:val="1"/>
        </w:numPr>
        <w:shd w:val="clear" w:color="auto" w:fill="FCFCFC"/>
        <w:spacing w:after="0" w:line="240" w:lineRule="auto"/>
        <w:ind w:left="390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 xml:space="preserve">хореографический зал (паркет, зеркала) 90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м.кв</w:t>
      </w:r>
      <w:proofErr w:type="spellEnd"/>
      <w:r>
        <w:rPr>
          <w:rFonts w:ascii="Arial" w:hAnsi="Arial" w:cs="Arial"/>
          <w:color w:val="2E3D4C"/>
          <w:sz w:val="20"/>
          <w:szCs w:val="20"/>
        </w:rPr>
        <w:t>., кондиционер</w:t>
      </w:r>
    </w:p>
    <w:p w:rsidR="00795FCC" w:rsidRDefault="00795FCC" w:rsidP="00795FCC">
      <w:pPr>
        <w:numPr>
          <w:ilvl w:val="0"/>
          <w:numId w:val="1"/>
        </w:numPr>
        <w:shd w:val="clear" w:color="auto" w:fill="FCFCFC"/>
        <w:spacing w:after="0" w:line="240" w:lineRule="auto"/>
        <w:ind w:left="390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 xml:space="preserve">тренажерный зал (100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м.кв</w:t>
      </w:r>
      <w:proofErr w:type="spellEnd"/>
      <w:r>
        <w:rPr>
          <w:rFonts w:ascii="Arial" w:hAnsi="Arial" w:cs="Arial"/>
          <w:color w:val="2E3D4C"/>
          <w:sz w:val="20"/>
          <w:szCs w:val="20"/>
        </w:rPr>
        <w:t>), кондиционер</w:t>
      </w:r>
    </w:p>
    <w:p w:rsidR="00795FCC" w:rsidRDefault="00795FCC" w:rsidP="00795FCC">
      <w:pPr>
        <w:numPr>
          <w:ilvl w:val="0"/>
          <w:numId w:val="1"/>
        </w:numPr>
        <w:shd w:val="clear" w:color="auto" w:fill="FCFCFC"/>
        <w:spacing w:after="0" w:line="240" w:lineRule="auto"/>
        <w:ind w:left="390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 xml:space="preserve">зал для аэробики (150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м.кв</w:t>
      </w:r>
      <w:proofErr w:type="spellEnd"/>
      <w:r>
        <w:rPr>
          <w:rFonts w:ascii="Arial" w:hAnsi="Arial" w:cs="Arial"/>
          <w:color w:val="2E3D4C"/>
          <w:sz w:val="20"/>
          <w:szCs w:val="20"/>
        </w:rPr>
        <w:t>.), кондиционер</w:t>
      </w:r>
    </w:p>
    <w:p w:rsidR="00795FCC" w:rsidRDefault="00795FCC" w:rsidP="00795FCC">
      <w:pPr>
        <w:pStyle w:val="rtejustify"/>
        <w:shd w:val="clear" w:color="auto" w:fill="FCFCFC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Style w:val="a5"/>
          <w:rFonts w:ascii="Arial" w:hAnsi="Arial" w:cs="Arial"/>
          <w:color w:val="0F1419"/>
          <w:sz w:val="20"/>
          <w:szCs w:val="20"/>
        </w:rPr>
        <w:t>В 10 минутах езды от отеля – спорткомплекс</w:t>
      </w:r>
      <w:r>
        <w:rPr>
          <w:rFonts w:ascii="Arial" w:hAnsi="Arial" w:cs="Arial"/>
          <w:color w:val="0F1419"/>
          <w:sz w:val="20"/>
          <w:szCs w:val="20"/>
        </w:rPr>
        <w:t>:</w:t>
      </w:r>
    </w:p>
    <w:p w:rsidR="00795FCC" w:rsidRDefault="00795FCC" w:rsidP="00795FCC">
      <w:pPr>
        <w:numPr>
          <w:ilvl w:val="0"/>
          <w:numId w:val="2"/>
        </w:numPr>
        <w:shd w:val="clear" w:color="auto" w:fill="FCFCFC"/>
        <w:spacing w:after="0" w:line="240" w:lineRule="auto"/>
        <w:ind w:left="390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спортивный бассейн 50 метров, 8 дорожек, 2,2 глубина, подогрев, тумбы</w:t>
      </w:r>
    </w:p>
    <w:p w:rsidR="00795FCC" w:rsidRDefault="00795FCC" w:rsidP="00795FCC">
      <w:pPr>
        <w:numPr>
          <w:ilvl w:val="0"/>
          <w:numId w:val="2"/>
        </w:numPr>
        <w:shd w:val="clear" w:color="auto" w:fill="FCFCFC"/>
        <w:spacing w:after="0" w:line="240" w:lineRule="auto"/>
        <w:ind w:left="390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универсальный спортзал 30 х 50, паркет, маты, батут, кондиционер</w:t>
      </w:r>
    </w:p>
    <w:p w:rsidR="00795FCC" w:rsidRDefault="00795FCC" w:rsidP="00795FCC">
      <w:pPr>
        <w:numPr>
          <w:ilvl w:val="0"/>
          <w:numId w:val="2"/>
        </w:numPr>
        <w:shd w:val="clear" w:color="auto" w:fill="FCFCFC"/>
        <w:spacing w:after="0" w:line="240" w:lineRule="auto"/>
        <w:ind w:left="390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зал для занятий единоборствами</w:t>
      </w:r>
    </w:p>
    <w:p w:rsidR="00795FCC" w:rsidRDefault="00795FCC" w:rsidP="00795FCC">
      <w:pPr>
        <w:numPr>
          <w:ilvl w:val="0"/>
          <w:numId w:val="2"/>
        </w:numPr>
        <w:shd w:val="clear" w:color="auto" w:fill="FCFCFC"/>
        <w:spacing w:after="0" w:line="240" w:lineRule="auto"/>
        <w:ind w:left="390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зал для занятий художественной гимнастикой, ковер, высота 14 м.</w:t>
      </w:r>
    </w:p>
    <w:p w:rsidR="00795FCC" w:rsidRDefault="00795FCC" w:rsidP="00795FCC">
      <w:pPr>
        <w:numPr>
          <w:ilvl w:val="0"/>
          <w:numId w:val="2"/>
        </w:numPr>
        <w:shd w:val="clear" w:color="auto" w:fill="FCFCFC"/>
        <w:spacing w:after="0" w:line="240" w:lineRule="auto"/>
        <w:ind w:left="390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футбольное поле 100 х 70 м. искусственное покрытие</w:t>
      </w:r>
    </w:p>
    <w:p w:rsidR="00795FCC" w:rsidRDefault="00795FCC" w:rsidP="00795FCC">
      <w:pPr>
        <w:pStyle w:val="rtejustify"/>
        <w:shd w:val="clear" w:color="auto" w:fill="FCFCFC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Style w:val="a5"/>
          <w:rFonts w:ascii="Arial" w:hAnsi="Arial" w:cs="Arial"/>
          <w:color w:val="0F1419"/>
          <w:sz w:val="20"/>
          <w:szCs w:val="20"/>
        </w:rPr>
        <w:t>Стоимость проживания для спортсмена (4 чел. в комнате</w:t>
      </w:r>
      <w:proofErr w:type="gramStart"/>
      <w:r>
        <w:rPr>
          <w:rStyle w:val="a5"/>
          <w:rFonts w:ascii="Arial" w:hAnsi="Arial" w:cs="Arial"/>
          <w:color w:val="0F1419"/>
          <w:sz w:val="20"/>
          <w:szCs w:val="20"/>
        </w:rPr>
        <w:t xml:space="preserve"> )</w:t>
      </w:r>
      <w:proofErr w:type="gramEnd"/>
      <w:r>
        <w:rPr>
          <w:rStyle w:val="a5"/>
          <w:rFonts w:ascii="Arial" w:hAnsi="Arial" w:cs="Arial"/>
          <w:color w:val="0F1419"/>
          <w:sz w:val="20"/>
          <w:szCs w:val="20"/>
        </w:rPr>
        <w:t>, питания и тренировок ( бассейн отеля 1 час и 1,5 часа ежедневно для группы   ( кроме вечера субботы и воскресенья), волейбольная пляжная площадка, универсальная спортивная площадка</w:t>
      </w:r>
    </w:p>
    <w:p w:rsidR="00795FCC" w:rsidRDefault="00795FCC" w:rsidP="00795FCC">
      <w:pPr>
        <w:pStyle w:val="rtejustify"/>
        <w:shd w:val="clear" w:color="auto" w:fill="FCFCFC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до 20.07 = 33 евро</w:t>
      </w:r>
    </w:p>
    <w:p w:rsidR="00795FCC" w:rsidRDefault="00795FCC" w:rsidP="00795FCC">
      <w:pPr>
        <w:pStyle w:val="rtejustify"/>
        <w:shd w:val="clear" w:color="auto" w:fill="FCFCFC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21.07 – 31.08 = 35 евро</w:t>
      </w:r>
    </w:p>
    <w:p w:rsidR="00795FCC" w:rsidRDefault="00795FCC" w:rsidP="00795FCC">
      <w:pPr>
        <w:pStyle w:val="rtejustify"/>
        <w:shd w:val="clear" w:color="auto" w:fill="FCFCFC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Style w:val="a5"/>
          <w:rFonts w:ascii="Arial" w:hAnsi="Arial" w:cs="Arial"/>
          <w:color w:val="0F1419"/>
          <w:sz w:val="20"/>
          <w:szCs w:val="20"/>
        </w:rPr>
        <w:t>Тренер на 20 спортсменов</w:t>
      </w:r>
      <w:r>
        <w:rPr>
          <w:rFonts w:ascii="Arial" w:hAnsi="Arial" w:cs="Arial"/>
          <w:color w:val="0F1419"/>
          <w:sz w:val="20"/>
          <w:szCs w:val="20"/>
        </w:rPr>
        <w:t>, проживающих в 4-х местной комнате – проживание в двухместном номере и питание – бесплатно. Второй тренер – по стоимости как для спортсмена.</w:t>
      </w:r>
    </w:p>
    <w:p w:rsidR="00795FCC" w:rsidRDefault="00795FCC" w:rsidP="00795FCC">
      <w:pPr>
        <w:pStyle w:val="rtejustify"/>
        <w:shd w:val="clear" w:color="auto" w:fill="FCFCFC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Выезд на 1,5 часовую тренировку в спорткомплекс:</w:t>
      </w:r>
    </w:p>
    <w:p w:rsidR="00795FCC" w:rsidRDefault="00795FCC" w:rsidP="00795FCC">
      <w:pPr>
        <w:pStyle w:val="rtejustify"/>
        <w:shd w:val="clear" w:color="auto" w:fill="FCFCFC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Автобус на тренировку (туда - обратно) – 65 евро/группа</w:t>
      </w:r>
    </w:p>
    <w:p w:rsidR="00795FCC" w:rsidRDefault="00795FCC" w:rsidP="00795FCC">
      <w:pPr>
        <w:pStyle w:val="rtejustify"/>
        <w:shd w:val="clear" w:color="auto" w:fill="FCFCFC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Аренда дорожки в 50-метровом бассейне – 23 евро/дорожка/час</w:t>
      </w:r>
    </w:p>
    <w:p w:rsidR="00795FCC" w:rsidRDefault="00795FCC" w:rsidP="00795FCC">
      <w:pPr>
        <w:pStyle w:val="rtejustify"/>
        <w:shd w:val="clear" w:color="auto" w:fill="FCFCFC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Аренда спортивного зала (универсальный) – 35 евро/час</w:t>
      </w:r>
    </w:p>
    <w:p w:rsidR="00795FCC" w:rsidRDefault="00795FCC" w:rsidP="00795FCC">
      <w:pPr>
        <w:pStyle w:val="rtejustify"/>
        <w:shd w:val="clear" w:color="auto" w:fill="FCFCFC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 </w:t>
      </w:r>
    </w:p>
    <w:p w:rsidR="00795FCC" w:rsidRDefault="00795FCC" w:rsidP="00795FCC">
      <w:pPr>
        <w:pStyle w:val="rtejustify"/>
        <w:shd w:val="clear" w:color="auto" w:fill="FCFCFC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 </w:t>
      </w:r>
    </w:p>
    <w:p w:rsidR="00795FCC" w:rsidRDefault="00795FCC" w:rsidP="00795FCC">
      <w:pPr>
        <w:pStyle w:val="rtejustify"/>
        <w:shd w:val="clear" w:color="auto" w:fill="FCFCFC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Style w:val="a5"/>
          <w:rFonts w:ascii="Arial" w:hAnsi="Arial" w:cs="Arial"/>
          <w:color w:val="0F1419"/>
          <w:sz w:val="20"/>
          <w:szCs w:val="20"/>
        </w:rPr>
        <w:t>ДЛЯ СОПРОВОЖДАЮЩИХ</w:t>
      </w:r>
      <w:r>
        <w:rPr>
          <w:rFonts w:ascii="Arial" w:hAnsi="Arial" w:cs="Arial"/>
          <w:color w:val="0F1419"/>
          <w:sz w:val="20"/>
          <w:szCs w:val="20"/>
        </w:rPr>
        <w:t xml:space="preserve"> (родители и т.д.) - отель предлагает комфортабельные номера - кондиционер, спутниковое ТВ, холодильник, лоджия, ванная комната. Питание </w:t>
      </w:r>
      <w:proofErr w:type="spellStart"/>
      <w:r>
        <w:rPr>
          <w:rFonts w:ascii="Arial" w:hAnsi="Arial" w:cs="Arial"/>
          <w:color w:val="0F1419"/>
          <w:sz w:val="20"/>
          <w:szCs w:val="20"/>
        </w:rPr>
        <w:t>all</w:t>
      </w:r>
      <w:proofErr w:type="spellEnd"/>
      <w:r>
        <w:rPr>
          <w:rFonts w:ascii="Arial" w:hAnsi="Arial" w:cs="Arial"/>
          <w:color w:val="0F141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F1419"/>
          <w:sz w:val="20"/>
          <w:szCs w:val="20"/>
        </w:rPr>
        <w:t>inclusive</w:t>
      </w:r>
      <w:proofErr w:type="spellEnd"/>
      <w:r>
        <w:rPr>
          <w:rFonts w:ascii="Arial" w:hAnsi="Arial" w:cs="Arial"/>
          <w:color w:val="0F1419"/>
          <w:sz w:val="20"/>
          <w:szCs w:val="20"/>
        </w:rPr>
        <w:t>. Стоимость с чел/сутки</w:t>
      </w:r>
    </w:p>
    <w:tbl>
      <w:tblPr>
        <w:tblW w:w="5373" w:type="dxa"/>
        <w:tblInd w:w="11" w:type="dxa"/>
        <w:tblBorders>
          <w:top w:val="single" w:sz="8" w:space="0" w:color="8099B3"/>
          <w:left w:val="single" w:sz="8" w:space="0" w:color="8099B3"/>
          <w:bottom w:val="single" w:sz="8" w:space="0" w:color="8099B3"/>
          <w:right w:val="single" w:sz="8" w:space="0" w:color="8099B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1134"/>
        <w:gridCol w:w="1199"/>
        <w:gridCol w:w="1160"/>
      </w:tblGrid>
      <w:tr w:rsidR="00795FCC" w:rsidTr="00795FCC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5FCC" w:rsidRDefault="00795FCC">
            <w:pPr>
              <w:pStyle w:val="rtecenter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сутки/чел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5FCC" w:rsidRDefault="00795FCC">
            <w:pPr>
              <w:pStyle w:val="a6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31/05 -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a5"/>
                <w:rFonts w:ascii="Arial" w:hAnsi="Arial" w:cs="Arial"/>
                <w:sz w:val="20"/>
                <w:szCs w:val="20"/>
              </w:rPr>
              <w:t>30/06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5FCC" w:rsidRDefault="00795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01/07 – 31/07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5FCC" w:rsidRDefault="00792076">
            <w:pPr>
              <w:pStyle w:val="rtecenter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01/08</w:t>
            </w:r>
            <w:bookmarkStart w:id="0" w:name="_GoBack"/>
            <w:bookmarkEnd w:id="0"/>
            <w:r w:rsidR="00795FCC">
              <w:rPr>
                <w:rStyle w:val="a5"/>
                <w:rFonts w:ascii="Arial" w:hAnsi="Arial" w:cs="Arial"/>
                <w:sz w:val="20"/>
                <w:szCs w:val="20"/>
              </w:rPr>
              <w:t xml:space="preserve"> - 31/08</w:t>
            </w:r>
          </w:p>
        </w:tc>
      </w:tr>
      <w:tr w:rsidR="00795FCC" w:rsidTr="00795FCC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5FCC" w:rsidRDefault="00795FCC">
            <w:pPr>
              <w:pStyle w:val="rtecenter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двухместный номер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5FCC" w:rsidRDefault="00795FCC">
            <w:pPr>
              <w:pStyle w:val="a6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евро       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5FCC" w:rsidRDefault="00795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евро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5FCC" w:rsidRDefault="00795FCC">
            <w:pPr>
              <w:pStyle w:val="rtecenter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евро</w:t>
            </w:r>
          </w:p>
        </w:tc>
      </w:tr>
      <w:tr w:rsidR="00795FCC" w:rsidTr="00795FCC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5FCC" w:rsidRDefault="00795FCC">
            <w:pPr>
              <w:pStyle w:val="rtecenter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трехместный номер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5FCC" w:rsidRDefault="00795FCC">
            <w:pPr>
              <w:pStyle w:val="a6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евро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5FCC" w:rsidRDefault="00795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евро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5FCC" w:rsidRDefault="00795FCC">
            <w:pPr>
              <w:pStyle w:val="rtecenter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евро</w:t>
            </w:r>
          </w:p>
        </w:tc>
      </w:tr>
      <w:tr w:rsidR="00795FCC" w:rsidTr="00795FCC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5FCC" w:rsidRDefault="00795FCC">
            <w:pPr>
              <w:pStyle w:val="rtecenter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одноместный номер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5FCC" w:rsidRDefault="00795FCC">
            <w:pPr>
              <w:pStyle w:val="a6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евро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5FCC" w:rsidRDefault="00795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евро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5FCC" w:rsidRDefault="00795FCC">
            <w:pPr>
              <w:pStyle w:val="rtecenter"/>
              <w:spacing w:before="180" w:beforeAutospacing="0" w:after="18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евро</w:t>
            </w:r>
          </w:p>
        </w:tc>
      </w:tr>
    </w:tbl>
    <w:p w:rsidR="00795FCC" w:rsidRDefault="00795FCC" w:rsidP="00795FCC">
      <w:pPr>
        <w:numPr>
          <w:ilvl w:val="0"/>
          <w:numId w:val="3"/>
        </w:numPr>
        <w:shd w:val="clear" w:color="auto" w:fill="FCFCFC"/>
        <w:spacing w:after="0" w:line="240" w:lineRule="auto"/>
        <w:ind w:left="390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Дети до 4-х лет (3,99) - бесплатно</w:t>
      </w:r>
    </w:p>
    <w:p w:rsidR="00795FCC" w:rsidRDefault="00795FCC" w:rsidP="00795FCC">
      <w:pPr>
        <w:numPr>
          <w:ilvl w:val="0"/>
          <w:numId w:val="3"/>
        </w:numPr>
        <w:shd w:val="clear" w:color="auto" w:fill="FCFCFC"/>
        <w:spacing w:after="0" w:line="240" w:lineRule="auto"/>
        <w:ind w:left="390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Дети от 4-х - 12 лет (11,99) - третий в номере (скидка 50% от стоимости взрослого в двухместном)</w:t>
      </w:r>
    </w:p>
    <w:p w:rsidR="00795FCC" w:rsidRDefault="00795FCC" w:rsidP="00795FCC">
      <w:pPr>
        <w:numPr>
          <w:ilvl w:val="0"/>
          <w:numId w:val="3"/>
        </w:numPr>
        <w:shd w:val="clear" w:color="auto" w:fill="FCFCFC"/>
        <w:spacing w:after="0" w:line="240" w:lineRule="auto"/>
        <w:ind w:left="390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Дети от 4-х - 12 лет (11,99) - четвертый в номере (скидка 50 % от стоимости взрослого в трехместном)</w:t>
      </w:r>
    </w:p>
    <w:p w:rsidR="00795FCC" w:rsidRDefault="00795FCC" w:rsidP="00795FCC">
      <w:pPr>
        <w:numPr>
          <w:ilvl w:val="0"/>
          <w:numId w:val="3"/>
        </w:numPr>
        <w:shd w:val="clear" w:color="auto" w:fill="FCFCFC"/>
        <w:spacing w:after="0" w:line="240" w:lineRule="auto"/>
        <w:ind w:left="390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Дети от 4-х - 12 лет(11,99) - второй в номере с взрослым - скидка 30% от стоимости взрослого в двухместном)</w:t>
      </w:r>
    </w:p>
    <w:p w:rsidR="00795FCC" w:rsidRDefault="00795FCC" w:rsidP="00795FCC">
      <w:pPr>
        <w:shd w:val="clear" w:color="auto" w:fill="FCFCFC"/>
        <w:spacing w:after="0" w:line="240" w:lineRule="auto"/>
        <w:ind w:left="390"/>
        <w:rPr>
          <w:rFonts w:ascii="Arial" w:hAnsi="Arial" w:cs="Arial"/>
          <w:color w:val="2E3D4C"/>
          <w:sz w:val="20"/>
          <w:szCs w:val="20"/>
        </w:rPr>
      </w:pPr>
    </w:p>
    <w:p w:rsidR="00795FCC" w:rsidRDefault="00795FCC" w:rsidP="00795FCC">
      <w:pPr>
        <w:shd w:val="clear" w:color="auto" w:fill="FCFCFC"/>
        <w:spacing w:after="0" w:line="240" w:lineRule="auto"/>
        <w:ind w:left="390"/>
        <w:rPr>
          <w:rFonts w:ascii="Arial" w:hAnsi="Arial" w:cs="Arial"/>
          <w:b/>
          <w:color w:val="2E3D4C"/>
          <w:sz w:val="20"/>
          <w:szCs w:val="20"/>
          <w:u w:val="single"/>
        </w:rPr>
      </w:pPr>
      <w:r w:rsidRPr="00795FCC">
        <w:rPr>
          <w:rFonts w:ascii="Arial" w:hAnsi="Arial" w:cs="Arial"/>
          <w:b/>
          <w:color w:val="2E3D4C"/>
          <w:sz w:val="20"/>
          <w:szCs w:val="20"/>
          <w:u w:val="single"/>
        </w:rPr>
        <w:t>ВНИМАНИЕ!</w:t>
      </w:r>
    </w:p>
    <w:p w:rsidR="00795FCC" w:rsidRDefault="00795FCC" w:rsidP="00795FCC">
      <w:pPr>
        <w:shd w:val="clear" w:color="auto" w:fill="FCFCFC"/>
        <w:spacing w:after="0" w:line="240" w:lineRule="auto"/>
        <w:ind w:left="390"/>
        <w:rPr>
          <w:rFonts w:ascii="Arial" w:hAnsi="Arial" w:cs="Arial"/>
          <w:b/>
          <w:color w:val="2E3D4C"/>
          <w:sz w:val="20"/>
          <w:szCs w:val="20"/>
          <w:u w:val="single"/>
        </w:rPr>
      </w:pPr>
    </w:p>
    <w:p w:rsidR="00795FCC" w:rsidRPr="00795FCC" w:rsidRDefault="00795FCC" w:rsidP="00795FCC">
      <w:pPr>
        <w:shd w:val="clear" w:color="auto" w:fill="FCFCFC"/>
        <w:spacing w:after="0" w:line="240" w:lineRule="auto"/>
        <w:ind w:left="390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С 01.01.18 введен туристический налог. Оплачивается в отеле. Стоимость 3 евро в сутки за номер</w:t>
      </w:r>
    </w:p>
    <w:p w:rsidR="00795FCC" w:rsidRDefault="00795FCC" w:rsidP="00795FCC">
      <w:pPr>
        <w:pStyle w:val="rtejustify"/>
        <w:shd w:val="clear" w:color="auto" w:fill="FCFCFC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Style w:val="a5"/>
          <w:rFonts w:ascii="Arial" w:hAnsi="Arial" w:cs="Arial"/>
          <w:color w:val="0F1419"/>
          <w:sz w:val="20"/>
          <w:szCs w:val="20"/>
        </w:rPr>
        <w:t>Авиабилет</w:t>
      </w:r>
      <w:r>
        <w:rPr>
          <w:rFonts w:ascii="Arial" w:hAnsi="Arial" w:cs="Arial"/>
          <w:color w:val="0F1419"/>
          <w:sz w:val="20"/>
          <w:szCs w:val="20"/>
        </w:rPr>
        <w:t> Москва-Афины-Москва </w:t>
      </w:r>
      <w:r>
        <w:rPr>
          <w:rStyle w:val="a5"/>
          <w:rFonts w:ascii="Arial" w:hAnsi="Arial" w:cs="Arial"/>
          <w:color w:val="0F1419"/>
          <w:sz w:val="20"/>
          <w:szCs w:val="20"/>
        </w:rPr>
        <w:t>(а/к Аэрофлот)</w:t>
      </w:r>
      <w:r>
        <w:rPr>
          <w:rFonts w:ascii="Arial" w:hAnsi="Arial" w:cs="Arial"/>
          <w:color w:val="0F1419"/>
          <w:sz w:val="20"/>
          <w:szCs w:val="20"/>
        </w:rPr>
        <w:t> - примерно 340-390 евро туда - обратно</w:t>
      </w:r>
    </w:p>
    <w:p w:rsidR="00795FCC" w:rsidRDefault="00795FCC" w:rsidP="00795FCC">
      <w:pPr>
        <w:pStyle w:val="rtejustify"/>
        <w:shd w:val="clear" w:color="auto" w:fill="FCFCFC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Трансфер аэропорт – отель-аэропорт (микроавтобус, автобус туда-обратно)</w:t>
      </w:r>
    </w:p>
    <w:p w:rsidR="00795FCC" w:rsidRDefault="00795FCC" w:rsidP="00795FCC">
      <w:pPr>
        <w:pStyle w:val="rtejustify"/>
        <w:shd w:val="clear" w:color="auto" w:fill="FCFCFC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1-4 чел. = 200 евро</w:t>
      </w:r>
    </w:p>
    <w:p w:rsidR="00795FCC" w:rsidRDefault="00795FCC" w:rsidP="00795FCC">
      <w:pPr>
        <w:pStyle w:val="rtejustify"/>
        <w:shd w:val="clear" w:color="auto" w:fill="FCFCFC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5-7 чел. = 270 евро</w:t>
      </w:r>
    </w:p>
    <w:p w:rsidR="00795FCC" w:rsidRDefault="00795FCC" w:rsidP="00795FCC">
      <w:pPr>
        <w:pStyle w:val="rtejustify"/>
        <w:shd w:val="clear" w:color="auto" w:fill="FCFCFC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8-20 чел. = 600 евро</w:t>
      </w:r>
    </w:p>
    <w:p w:rsidR="00795FCC" w:rsidRDefault="00795FCC" w:rsidP="00795FCC">
      <w:pPr>
        <w:pStyle w:val="rtejustify"/>
        <w:shd w:val="clear" w:color="auto" w:fill="FCFCFC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21-35 чел. = 680 евро</w:t>
      </w:r>
    </w:p>
    <w:p w:rsidR="00795FCC" w:rsidRDefault="00795FCC" w:rsidP="00795FCC">
      <w:pPr>
        <w:pStyle w:val="rtejustify"/>
        <w:shd w:val="clear" w:color="auto" w:fill="FCFCFC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35-49 чел. = 760 евро</w:t>
      </w:r>
    </w:p>
    <w:p w:rsidR="00795FCC" w:rsidRDefault="00795FCC" w:rsidP="00795FCC">
      <w:pPr>
        <w:pStyle w:val="rtejustify"/>
        <w:shd w:val="clear" w:color="auto" w:fill="FCFCFC"/>
        <w:spacing w:before="180" w:beforeAutospacing="0" w:after="180" w:afterAutospacing="0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 w:cs="Arial"/>
          <w:color w:val="0F1419"/>
          <w:sz w:val="20"/>
          <w:szCs w:val="20"/>
        </w:rPr>
        <w:t>Виза: 75 евро, дети до 12 лет 30 евро. Страховой полис – 1 или 2 (спортивный) евро/день</w:t>
      </w:r>
    </w:p>
    <w:p w:rsidR="002F7609" w:rsidRPr="00795FCC" w:rsidRDefault="002F7609" w:rsidP="00795FCC"/>
    <w:sectPr w:rsidR="002F7609" w:rsidRPr="00795FCC" w:rsidSect="00712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3B94"/>
    <w:multiLevelType w:val="multilevel"/>
    <w:tmpl w:val="B06E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20722"/>
    <w:multiLevelType w:val="multilevel"/>
    <w:tmpl w:val="A14E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3332E"/>
    <w:multiLevelType w:val="multilevel"/>
    <w:tmpl w:val="62F6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46"/>
    <w:rsid w:val="000833B3"/>
    <w:rsid w:val="002F7609"/>
    <w:rsid w:val="00792076"/>
    <w:rsid w:val="00795FCC"/>
    <w:rsid w:val="00F3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3046"/>
    <w:rPr>
      <w:color w:val="0000FF"/>
      <w:u w:val="single"/>
    </w:rPr>
  </w:style>
  <w:style w:type="paragraph" w:styleId="a4">
    <w:name w:val="No Spacing"/>
    <w:basedOn w:val="a"/>
    <w:uiPriority w:val="1"/>
    <w:qFormat/>
    <w:rsid w:val="00F33046"/>
    <w:pPr>
      <w:spacing w:after="0" w:line="240" w:lineRule="auto"/>
    </w:pPr>
    <w:rPr>
      <w:rFonts w:eastAsia="Times New Roman"/>
      <w:lang w:val="en-US" w:bidi="en-US"/>
    </w:rPr>
  </w:style>
  <w:style w:type="paragraph" w:customStyle="1" w:styleId="rtejustify">
    <w:name w:val="rtejustify"/>
    <w:basedOn w:val="a"/>
    <w:rsid w:val="00795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5FCC"/>
    <w:rPr>
      <w:b/>
      <w:bCs/>
    </w:rPr>
  </w:style>
  <w:style w:type="paragraph" w:customStyle="1" w:styleId="rtecenter">
    <w:name w:val="rtecenter"/>
    <w:basedOn w:val="a"/>
    <w:rsid w:val="00795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95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3046"/>
    <w:rPr>
      <w:color w:val="0000FF"/>
      <w:u w:val="single"/>
    </w:rPr>
  </w:style>
  <w:style w:type="paragraph" w:styleId="a4">
    <w:name w:val="No Spacing"/>
    <w:basedOn w:val="a"/>
    <w:uiPriority w:val="1"/>
    <w:qFormat/>
    <w:rsid w:val="00F33046"/>
    <w:pPr>
      <w:spacing w:after="0" w:line="240" w:lineRule="auto"/>
    </w:pPr>
    <w:rPr>
      <w:rFonts w:eastAsia="Times New Roman"/>
      <w:lang w:val="en-US" w:bidi="en-US"/>
    </w:rPr>
  </w:style>
  <w:style w:type="paragraph" w:customStyle="1" w:styleId="rtejustify">
    <w:name w:val="rtejustify"/>
    <w:basedOn w:val="a"/>
    <w:rsid w:val="00795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5FCC"/>
    <w:rPr>
      <w:b/>
      <w:bCs/>
    </w:rPr>
  </w:style>
  <w:style w:type="paragraph" w:customStyle="1" w:styleId="rtecenter">
    <w:name w:val="rtecenter"/>
    <w:basedOn w:val="a"/>
    <w:rsid w:val="00795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95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our.ru/vid-sporta/vodnye-vidy-sporta" TargetMode="External"/><Relationship Id="rId13" Type="http://schemas.openxmlformats.org/officeDocument/2006/relationships/hyperlink" Target="http://sportour.ru/vid-sporta/ofp-vse-vidy-sport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portour.ru/vid-sporta/batut" TargetMode="External"/><Relationship Id="rId12" Type="http://schemas.openxmlformats.org/officeDocument/2006/relationships/hyperlink" Target="http://sportour.ru/vid-sporta/mini-futbo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otelpelagos.g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ortour.ru/vid-sporta/aerobika" TargetMode="External"/><Relationship Id="rId11" Type="http://schemas.openxmlformats.org/officeDocument/2006/relationships/hyperlink" Target="http://sportour.ru/vid-sporta/edinoborst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ortour.ru/vid-sporta/hudozhestvennaya-gimnastika" TargetMode="External"/><Relationship Id="rId10" Type="http://schemas.openxmlformats.org/officeDocument/2006/relationships/hyperlink" Target="http://sportour.ru/vid-sporta/sinhronnoe-plav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rtour.ru/vid-sporta/plavanie" TargetMode="External"/><Relationship Id="rId14" Type="http://schemas.openxmlformats.org/officeDocument/2006/relationships/hyperlink" Target="http://sportour.ru/vid-sporta/futb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Sportur01</dc:creator>
  <cp:lastModifiedBy>user</cp:lastModifiedBy>
  <cp:revision>2</cp:revision>
  <dcterms:created xsi:type="dcterms:W3CDTF">2019-02-19T20:05:00Z</dcterms:created>
  <dcterms:modified xsi:type="dcterms:W3CDTF">2019-02-19T20:05:00Z</dcterms:modified>
</cp:coreProperties>
</file>